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27" w:rsidRDefault="00304027" w:rsidP="00047622">
      <w:pPr>
        <w:jc w:val="right"/>
        <w:rPr>
          <w:noProof/>
        </w:rPr>
      </w:pPr>
    </w:p>
    <w:p w:rsidR="00047622" w:rsidRDefault="00D92749" w:rsidP="00047622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8FC8396" wp14:editId="4A50D201">
            <wp:simplePos x="3724275" y="914400"/>
            <wp:positionH relativeFrom="margin">
              <wp:align>left</wp:align>
            </wp:positionH>
            <wp:positionV relativeFrom="margin">
              <wp:posOffset>217170</wp:posOffset>
            </wp:positionV>
            <wp:extent cx="2200275" cy="8001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P_Logo_wTag_2 Color p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47622">
        <w:rPr>
          <w:noProof/>
        </w:rPr>
        <w:t>P: 401 524-3076</w:t>
      </w:r>
      <w:r w:rsidR="00047622">
        <w:rPr>
          <w:noProof/>
        </w:rPr>
        <w:br/>
        <w:t>F: 401 272-0922</w:t>
      </w:r>
      <w:r w:rsidR="00047622">
        <w:rPr>
          <w:noProof/>
        </w:rPr>
        <w:br/>
      </w:r>
      <w:hyperlink r:id="rId8" w:history="1">
        <w:r w:rsidR="00047622" w:rsidRPr="00B67D93">
          <w:rPr>
            <w:rStyle w:val="Hyperlink"/>
            <w:noProof/>
          </w:rPr>
          <w:t>www.aaap.org</w:t>
        </w:r>
      </w:hyperlink>
    </w:p>
    <w:p w:rsidR="00047622" w:rsidRDefault="00047622" w:rsidP="00047622">
      <w:pPr>
        <w:jc w:val="right"/>
        <w:rPr>
          <w:noProof/>
        </w:rPr>
      </w:pPr>
      <w:r>
        <w:rPr>
          <w:noProof/>
        </w:rPr>
        <w:t xml:space="preserve">CONTACT: </w:t>
      </w:r>
      <w:r w:rsidR="0053617E">
        <w:rPr>
          <w:noProof/>
        </w:rPr>
        <w:t>Kathryn Cates-Wessel</w:t>
      </w:r>
      <w:r>
        <w:rPr>
          <w:noProof/>
        </w:rPr>
        <w:br/>
      </w:r>
      <w:r w:rsidR="0053617E">
        <w:rPr>
          <w:noProof/>
        </w:rPr>
        <w:t>Executive Director</w:t>
      </w:r>
    </w:p>
    <w:p w:rsidR="00047622" w:rsidRDefault="00CA280E" w:rsidP="00047622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55944" wp14:editId="118E4492">
                <wp:simplePos x="0" y="0"/>
                <wp:positionH relativeFrom="column">
                  <wp:posOffset>75565</wp:posOffset>
                </wp:positionH>
                <wp:positionV relativeFrom="paragraph">
                  <wp:posOffset>512445</wp:posOffset>
                </wp:positionV>
                <wp:extent cx="5953125" cy="9525"/>
                <wp:effectExtent l="38100" t="38100" r="66675" b="857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40.35pt" to="474.7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047622" w:rsidRPr="00CA280E">
        <w:rPr>
          <w:noProof/>
          <w:sz w:val="48"/>
          <w:szCs w:val="48"/>
        </w:rPr>
        <w:t>NEWS RELEASE</w:t>
      </w:r>
    </w:p>
    <w:p w:rsidR="00CA280E" w:rsidRDefault="00CA280E">
      <w:pPr>
        <w:rPr>
          <w:b/>
          <w:noProof/>
          <w:sz w:val="24"/>
          <w:szCs w:val="24"/>
        </w:rPr>
      </w:pPr>
    </w:p>
    <w:p w:rsidR="00CA280E" w:rsidRPr="00CA280E" w:rsidRDefault="00CA280E">
      <w:pPr>
        <w:rPr>
          <w:b/>
        </w:rPr>
      </w:pPr>
      <w:r w:rsidRPr="00CA280E">
        <w:rPr>
          <w:b/>
          <w:noProof/>
          <w:sz w:val="24"/>
          <w:szCs w:val="24"/>
        </w:rPr>
        <w:t>For Immediate Release</w:t>
      </w:r>
      <w:r w:rsidRPr="00CA280E">
        <w:rPr>
          <w:b/>
          <w:noProof/>
          <w:sz w:val="24"/>
          <w:szCs w:val="24"/>
        </w:rPr>
        <w:br/>
      </w:r>
    </w:p>
    <w:p w:rsidR="000D1CFE" w:rsidRPr="00D41C5F" w:rsidRDefault="00047622">
      <w:pPr>
        <w:rPr>
          <w:rFonts w:ascii="Times New Roman" w:hAnsi="Times New Roman" w:cs="Times New Roman"/>
          <w:sz w:val="24"/>
          <w:szCs w:val="24"/>
        </w:rPr>
      </w:pPr>
      <w:r w:rsidRPr="00D41C5F">
        <w:rPr>
          <w:rFonts w:ascii="Times New Roman" w:hAnsi="Times New Roman" w:cs="Times New Roman"/>
          <w:sz w:val="24"/>
          <w:szCs w:val="24"/>
        </w:rPr>
        <w:t>PROVIDENCE, RI</w:t>
      </w:r>
      <w:r w:rsidR="00CA280E" w:rsidRPr="00D41C5F">
        <w:rPr>
          <w:rFonts w:ascii="Times New Roman" w:hAnsi="Times New Roman" w:cs="Times New Roman"/>
          <w:sz w:val="24"/>
          <w:szCs w:val="24"/>
        </w:rPr>
        <w:t xml:space="preserve">, </w:t>
      </w:r>
      <w:r w:rsidR="000D1CFE" w:rsidRPr="00D41C5F">
        <w:rPr>
          <w:rFonts w:ascii="Times New Roman" w:hAnsi="Times New Roman" w:cs="Times New Roman"/>
          <w:sz w:val="24"/>
          <w:szCs w:val="24"/>
        </w:rPr>
        <w:t>May</w:t>
      </w:r>
      <w:r w:rsidR="00A60C19" w:rsidRPr="00D41C5F">
        <w:rPr>
          <w:rFonts w:ascii="Times New Roman" w:hAnsi="Times New Roman" w:cs="Times New Roman"/>
          <w:sz w:val="24"/>
          <w:szCs w:val="24"/>
        </w:rPr>
        <w:t>, 201</w:t>
      </w:r>
      <w:r w:rsidR="000D1CFE" w:rsidRPr="00D41C5F">
        <w:rPr>
          <w:rFonts w:ascii="Times New Roman" w:hAnsi="Times New Roman" w:cs="Times New Roman"/>
          <w:sz w:val="24"/>
          <w:szCs w:val="24"/>
        </w:rPr>
        <w:t>6</w:t>
      </w:r>
      <w:r w:rsidR="00CA280E" w:rsidRPr="00D41C5F">
        <w:rPr>
          <w:rFonts w:ascii="Times New Roman" w:hAnsi="Times New Roman" w:cs="Times New Roman"/>
          <w:sz w:val="24"/>
          <w:szCs w:val="24"/>
        </w:rPr>
        <w:t>—</w:t>
      </w:r>
      <w:r w:rsidR="000D1CFE" w:rsidRPr="00D41C5F">
        <w:rPr>
          <w:rFonts w:ascii="Times New Roman" w:hAnsi="Times New Roman" w:cs="Times New Roman"/>
          <w:sz w:val="24"/>
          <w:szCs w:val="24"/>
        </w:rPr>
        <w:t xml:space="preserve">In </w:t>
      </w:r>
      <w:r w:rsidR="00304027">
        <w:rPr>
          <w:rFonts w:ascii="Times New Roman" w:hAnsi="Times New Roman" w:cs="Times New Roman"/>
          <w:sz w:val="24"/>
          <w:szCs w:val="24"/>
        </w:rPr>
        <w:t xml:space="preserve">an </w:t>
      </w:r>
      <w:r w:rsidR="000D1CFE" w:rsidRPr="00D41C5F">
        <w:rPr>
          <w:rFonts w:ascii="Times New Roman" w:hAnsi="Times New Roman" w:cs="Times New Roman"/>
          <w:sz w:val="24"/>
          <w:szCs w:val="24"/>
        </w:rPr>
        <w:t xml:space="preserve">ongoing effort to address the opioid </w:t>
      </w:r>
      <w:r w:rsidR="00304027">
        <w:rPr>
          <w:rFonts w:ascii="Times New Roman" w:hAnsi="Times New Roman" w:cs="Times New Roman"/>
          <w:sz w:val="24"/>
          <w:szCs w:val="24"/>
        </w:rPr>
        <w:t xml:space="preserve">use disorder </w:t>
      </w:r>
      <w:r w:rsidR="000D1CFE" w:rsidRPr="00D41C5F">
        <w:rPr>
          <w:rFonts w:ascii="Times New Roman" w:hAnsi="Times New Roman" w:cs="Times New Roman"/>
          <w:sz w:val="24"/>
          <w:szCs w:val="24"/>
        </w:rPr>
        <w:t xml:space="preserve">epidemic, the Center for Substance Abuse Treatment/Substance Abuse and Mental Health Services Administration has awarded the American Academy of Addiction Psychiatry (AAAP) </w:t>
      </w:r>
      <w:r w:rsidR="009871DE">
        <w:rPr>
          <w:rFonts w:ascii="Times New Roman" w:hAnsi="Times New Roman" w:cs="Times New Roman"/>
          <w:sz w:val="24"/>
          <w:szCs w:val="24"/>
        </w:rPr>
        <w:t xml:space="preserve">and </w:t>
      </w:r>
      <w:r w:rsidR="00304027">
        <w:rPr>
          <w:rFonts w:ascii="Times New Roman" w:hAnsi="Times New Roman" w:cs="Times New Roman"/>
          <w:sz w:val="24"/>
          <w:szCs w:val="24"/>
        </w:rPr>
        <w:t xml:space="preserve">a </w:t>
      </w:r>
      <w:r w:rsidR="009871DE">
        <w:rPr>
          <w:rFonts w:ascii="Times New Roman" w:hAnsi="Times New Roman" w:cs="Times New Roman"/>
          <w:sz w:val="24"/>
          <w:szCs w:val="24"/>
        </w:rPr>
        <w:t xml:space="preserve">coalition of </w:t>
      </w:r>
      <w:r w:rsidR="00304027">
        <w:rPr>
          <w:rFonts w:ascii="Times New Roman" w:hAnsi="Times New Roman" w:cs="Times New Roman"/>
          <w:sz w:val="24"/>
          <w:szCs w:val="24"/>
        </w:rPr>
        <w:t xml:space="preserve">national </w:t>
      </w:r>
      <w:r w:rsidR="009871DE">
        <w:rPr>
          <w:rFonts w:ascii="Times New Roman" w:hAnsi="Times New Roman" w:cs="Times New Roman"/>
          <w:sz w:val="24"/>
          <w:szCs w:val="24"/>
        </w:rPr>
        <w:t xml:space="preserve">professional organizations </w:t>
      </w:r>
      <w:r w:rsidR="000D1CFE" w:rsidRPr="00D41C5F">
        <w:rPr>
          <w:rFonts w:ascii="Times New Roman" w:hAnsi="Times New Roman" w:cs="Times New Roman"/>
          <w:sz w:val="24"/>
          <w:szCs w:val="24"/>
        </w:rPr>
        <w:t xml:space="preserve">a three-year grant </w:t>
      </w:r>
      <w:r w:rsidR="009249D0">
        <w:rPr>
          <w:rFonts w:ascii="Times New Roman" w:hAnsi="Times New Roman" w:cs="Times New Roman"/>
          <w:sz w:val="24"/>
          <w:szCs w:val="24"/>
        </w:rPr>
        <w:t xml:space="preserve">totaling $3 million </w:t>
      </w:r>
      <w:r w:rsidR="000D1CFE" w:rsidRPr="00D41C5F">
        <w:rPr>
          <w:rFonts w:ascii="Times New Roman" w:hAnsi="Times New Roman" w:cs="Times New Roman"/>
          <w:sz w:val="24"/>
          <w:szCs w:val="24"/>
        </w:rPr>
        <w:t xml:space="preserve">to </w:t>
      </w:r>
      <w:r w:rsidR="00304027">
        <w:rPr>
          <w:rFonts w:ascii="Times New Roman" w:hAnsi="Times New Roman" w:cs="Times New Roman"/>
          <w:sz w:val="24"/>
          <w:szCs w:val="24"/>
        </w:rPr>
        <w:t xml:space="preserve">expand </w:t>
      </w:r>
      <w:r w:rsidR="000D1CFE" w:rsidRPr="00D41C5F">
        <w:rPr>
          <w:rFonts w:ascii="Times New Roman" w:hAnsi="Times New Roman" w:cs="Times New Roman"/>
          <w:sz w:val="24"/>
          <w:szCs w:val="24"/>
        </w:rPr>
        <w:t xml:space="preserve">the Providers’ Clinical Support System for Medication Assisted </w:t>
      </w:r>
      <w:r w:rsidR="00450D6C">
        <w:rPr>
          <w:rFonts w:ascii="Times New Roman" w:hAnsi="Times New Roman" w:cs="Times New Roman"/>
          <w:sz w:val="24"/>
          <w:szCs w:val="24"/>
        </w:rPr>
        <w:t>Treatment</w:t>
      </w:r>
      <w:r w:rsidR="00AA360F" w:rsidRPr="00D41C5F">
        <w:rPr>
          <w:rFonts w:ascii="Times New Roman" w:hAnsi="Times New Roman" w:cs="Times New Roman"/>
          <w:sz w:val="24"/>
          <w:szCs w:val="24"/>
        </w:rPr>
        <w:t xml:space="preserve"> (PCSS-MAT) initiative</w:t>
      </w:r>
      <w:r w:rsidR="000D1CFE" w:rsidRPr="00D41C5F">
        <w:rPr>
          <w:rFonts w:ascii="Times New Roman" w:hAnsi="Times New Roman" w:cs="Times New Roman"/>
          <w:sz w:val="24"/>
          <w:szCs w:val="24"/>
        </w:rPr>
        <w:t>.</w:t>
      </w:r>
    </w:p>
    <w:p w:rsidR="000D1CFE" w:rsidRPr="00D41C5F" w:rsidRDefault="00AA360F">
      <w:pPr>
        <w:rPr>
          <w:rFonts w:ascii="Times New Roman" w:hAnsi="Times New Roman" w:cs="Times New Roman"/>
          <w:sz w:val="24"/>
          <w:szCs w:val="24"/>
        </w:rPr>
      </w:pPr>
      <w:r w:rsidRPr="00D41C5F">
        <w:rPr>
          <w:rFonts w:ascii="Times New Roman" w:hAnsi="Times New Roman" w:cs="Times New Roman"/>
          <w:sz w:val="24"/>
          <w:szCs w:val="24"/>
        </w:rPr>
        <w:t>Le</w:t>
      </w:r>
      <w:r w:rsidR="000D1CFE" w:rsidRPr="00D41C5F">
        <w:rPr>
          <w:rFonts w:ascii="Times New Roman" w:hAnsi="Times New Roman" w:cs="Times New Roman"/>
          <w:sz w:val="24"/>
          <w:szCs w:val="24"/>
        </w:rPr>
        <w:t xml:space="preserve">d by AAAP, the PCSS-MAT coalition </w:t>
      </w:r>
      <w:r w:rsidR="009871DE">
        <w:rPr>
          <w:rFonts w:ascii="Times New Roman" w:hAnsi="Times New Roman" w:cs="Times New Roman"/>
          <w:sz w:val="24"/>
          <w:szCs w:val="24"/>
        </w:rPr>
        <w:t>of addiction and primary care healthcare professional organizations</w:t>
      </w:r>
      <w:r w:rsidR="00566DF1">
        <w:rPr>
          <w:rFonts w:ascii="Times New Roman" w:hAnsi="Times New Roman" w:cs="Times New Roman"/>
          <w:sz w:val="24"/>
          <w:szCs w:val="24"/>
        </w:rPr>
        <w:t>,</w:t>
      </w:r>
      <w:r w:rsidR="009871DE">
        <w:rPr>
          <w:rFonts w:ascii="Times New Roman" w:hAnsi="Times New Roman" w:cs="Times New Roman"/>
          <w:sz w:val="24"/>
          <w:szCs w:val="24"/>
        </w:rPr>
        <w:t xml:space="preserve"> </w:t>
      </w:r>
      <w:r w:rsidRPr="00D41C5F">
        <w:rPr>
          <w:rFonts w:ascii="Times New Roman" w:hAnsi="Times New Roman" w:cs="Times New Roman"/>
          <w:sz w:val="24"/>
          <w:szCs w:val="24"/>
        </w:rPr>
        <w:t xml:space="preserve">has been expanded to </w:t>
      </w:r>
      <w:r w:rsidR="009871DE">
        <w:rPr>
          <w:rFonts w:ascii="Times New Roman" w:hAnsi="Times New Roman" w:cs="Times New Roman"/>
          <w:sz w:val="24"/>
          <w:szCs w:val="24"/>
        </w:rPr>
        <w:t xml:space="preserve">include </w:t>
      </w:r>
      <w:r w:rsidR="000D1CFE" w:rsidRPr="00D41C5F">
        <w:rPr>
          <w:rFonts w:ascii="Times New Roman" w:hAnsi="Times New Roman" w:cs="Times New Roman"/>
          <w:sz w:val="24"/>
          <w:szCs w:val="24"/>
        </w:rPr>
        <w:t xml:space="preserve">eight national healthcare </w:t>
      </w:r>
      <w:r w:rsidR="009871DE">
        <w:rPr>
          <w:rFonts w:ascii="Times New Roman" w:hAnsi="Times New Roman" w:cs="Times New Roman"/>
          <w:sz w:val="24"/>
          <w:szCs w:val="24"/>
        </w:rPr>
        <w:t xml:space="preserve">and professional </w:t>
      </w:r>
      <w:r w:rsidR="000D1CFE" w:rsidRPr="00D41C5F">
        <w:rPr>
          <w:rFonts w:ascii="Times New Roman" w:hAnsi="Times New Roman" w:cs="Times New Roman"/>
          <w:sz w:val="24"/>
          <w:szCs w:val="24"/>
        </w:rPr>
        <w:t>organizations</w:t>
      </w:r>
      <w:r w:rsidRPr="00D41C5F">
        <w:rPr>
          <w:rFonts w:ascii="Times New Roman" w:hAnsi="Times New Roman" w:cs="Times New Roman"/>
          <w:sz w:val="24"/>
          <w:szCs w:val="24"/>
        </w:rPr>
        <w:t>, including</w:t>
      </w:r>
      <w:r w:rsidR="000D1CFE" w:rsidRPr="00D41C5F">
        <w:rPr>
          <w:rFonts w:ascii="Times New Roman" w:hAnsi="Times New Roman" w:cs="Times New Roman"/>
          <w:sz w:val="24"/>
          <w:szCs w:val="24"/>
        </w:rPr>
        <w:t xml:space="preserve"> the American College of Physicians, American Psychiatric Association, American College of Emergency Physicians, American Society of Addiction Medicine, Association for Medical </w:t>
      </w:r>
      <w:r w:rsidRPr="00D41C5F">
        <w:rPr>
          <w:rFonts w:ascii="Times New Roman" w:hAnsi="Times New Roman" w:cs="Times New Roman"/>
          <w:sz w:val="24"/>
          <w:szCs w:val="24"/>
        </w:rPr>
        <w:t>Education</w:t>
      </w:r>
      <w:r w:rsidR="000D1CFE" w:rsidRPr="00D41C5F">
        <w:rPr>
          <w:rFonts w:ascii="Times New Roman" w:hAnsi="Times New Roman" w:cs="Times New Roman"/>
          <w:sz w:val="24"/>
          <w:szCs w:val="24"/>
        </w:rPr>
        <w:t xml:space="preserve"> and Research in Substance Abuse, </w:t>
      </w:r>
      <w:r w:rsidR="009871DE">
        <w:rPr>
          <w:rFonts w:ascii="Times New Roman" w:hAnsi="Times New Roman" w:cs="Times New Roman"/>
          <w:sz w:val="24"/>
          <w:szCs w:val="24"/>
        </w:rPr>
        <w:t>American Osteopathic Academy of Addiction Medicine</w:t>
      </w:r>
      <w:r w:rsidR="000D1CFE" w:rsidRPr="00D41C5F">
        <w:rPr>
          <w:rFonts w:ascii="Times New Roman" w:hAnsi="Times New Roman" w:cs="Times New Roman"/>
          <w:sz w:val="24"/>
          <w:szCs w:val="24"/>
        </w:rPr>
        <w:t>, and the National Association of Drug Court Professionals</w:t>
      </w:r>
      <w:r w:rsidR="00566DF1">
        <w:rPr>
          <w:rFonts w:ascii="Times New Roman" w:hAnsi="Times New Roman" w:cs="Times New Roman"/>
          <w:sz w:val="24"/>
          <w:szCs w:val="24"/>
        </w:rPr>
        <w:t xml:space="preserve">. The coalition and the PCSS-MAT </w:t>
      </w:r>
      <w:r w:rsidR="009871DE">
        <w:rPr>
          <w:rFonts w:ascii="Times New Roman" w:hAnsi="Times New Roman" w:cs="Times New Roman"/>
          <w:sz w:val="24"/>
          <w:szCs w:val="24"/>
        </w:rPr>
        <w:t>steering committee represent</w:t>
      </w:r>
      <w:r w:rsidR="00566DF1">
        <w:rPr>
          <w:rFonts w:ascii="Times New Roman" w:hAnsi="Times New Roman" w:cs="Times New Roman"/>
          <w:sz w:val="24"/>
          <w:szCs w:val="24"/>
        </w:rPr>
        <w:t xml:space="preserve"> more than</w:t>
      </w:r>
      <w:r w:rsidR="009871DE">
        <w:rPr>
          <w:rFonts w:ascii="Times New Roman" w:hAnsi="Times New Roman" w:cs="Times New Roman"/>
          <w:sz w:val="24"/>
          <w:szCs w:val="24"/>
        </w:rPr>
        <w:t xml:space="preserve"> one million health professionals</w:t>
      </w:r>
      <w:r w:rsidR="00304027">
        <w:rPr>
          <w:rFonts w:ascii="Times New Roman" w:hAnsi="Times New Roman" w:cs="Times New Roman"/>
          <w:sz w:val="24"/>
          <w:szCs w:val="24"/>
        </w:rPr>
        <w:t xml:space="preserve"> and stakeholders</w:t>
      </w:r>
      <w:r w:rsidR="009871DE">
        <w:rPr>
          <w:rFonts w:ascii="Times New Roman" w:hAnsi="Times New Roman" w:cs="Times New Roman"/>
          <w:sz w:val="24"/>
          <w:szCs w:val="24"/>
        </w:rPr>
        <w:t xml:space="preserve">. </w:t>
      </w:r>
      <w:r w:rsidR="000D1CFE" w:rsidRPr="00D41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DF1" w:rsidRDefault="008F52FA" w:rsidP="009871DE">
      <w:pPr>
        <w:pStyle w:val="Normal1"/>
        <w:spacing w:after="0"/>
        <w:contextualSpacing/>
        <w:rPr>
          <w:rFonts w:ascii="Times New Roman" w:eastAsia="Times New Roman" w:hAnsi="Times New Roman" w:cs="Times New Roman"/>
        </w:rPr>
      </w:pPr>
      <w:r w:rsidRPr="00D41C5F">
        <w:rPr>
          <w:rFonts w:ascii="Times New Roman" w:hAnsi="Times New Roman" w:cs="Times New Roman"/>
        </w:rPr>
        <w:t xml:space="preserve">In 2014, more than 47,000 people in the U.S. died of opioid overdose—surpassing car accident fatalities—and it is estimated that 2.5 million people are suffering from opioid use disorders (OUDs). </w:t>
      </w:r>
      <w:r w:rsidR="00AA360F" w:rsidRPr="00D41C5F">
        <w:rPr>
          <w:rFonts w:ascii="Times New Roman" w:hAnsi="Times New Roman" w:cs="Times New Roman"/>
        </w:rPr>
        <w:t xml:space="preserve">The PCSS-MAT initiative will address </w:t>
      </w:r>
      <w:r w:rsidR="009871DE">
        <w:rPr>
          <w:rFonts w:ascii="Times New Roman" w:hAnsi="Times New Roman" w:cs="Times New Roman"/>
        </w:rPr>
        <w:t xml:space="preserve">this public health crisis </w:t>
      </w:r>
      <w:r w:rsidR="00AA360F" w:rsidRPr="00D41C5F">
        <w:rPr>
          <w:rFonts w:ascii="Times New Roman" w:hAnsi="Times New Roman" w:cs="Times New Roman"/>
        </w:rPr>
        <w:t xml:space="preserve">by training and mentoring physicians and other health professionals in the </w:t>
      </w:r>
      <w:r w:rsidR="009871DE">
        <w:rPr>
          <w:rFonts w:ascii="Times New Roman" w:hAnsi="Times New Roman" w:cs="Times New Roman"/>
        </w:rPr>
        <w:t>prevention, identification</w:t>
      </w:r>
      <w:r w:rsidR="00566DF1">
        <w:rPr>
          <w:rFonts w:ascii="Times New Roman" w:hAnsi="Times New Roman" w:cs="Times New Roman"/>
        </w:rPr>
        <w:t>,</w:t>
      </w:r>
      <w:r w:rsidR="009871DE">
        <w:rPr>
          <w:rFonts w:ascii="Times New Roman" w:hAnsi="Times New Roman" w:cs="Times New Roman"/>
        </w:rPr>
        <w:t xml:space="preserve"> and </w:t>
      </w:r>
      <w:r w:rsidR="00AA360F" w:rsidRPr="00D41C5F">
        <w:rPr>
          <w:rFonts w:ascii="Times New Roman" w:hAnsi="Times New Roman" w:cs="Times New Roman"/>
        </w:rPr>
        <w:t xml:space="preserve">treatment of </w:t>
      </w:r>
      <w:r w:rsidRPr="00D41C5F">
        <w:rPr>
          <w:rFonts w:ascii="Times New Roman" w:hAnsi="Times New Roman" w:cs="Times New Roman"/>
        </w:rPr>
        <w:t>OUDs</w:t>
      </w:r>
      <w:r w:rsidR="00AA360F" w:rsidRPr="00D41C5F">
        <w:rPr>
          <w:rFonts w:ascii="Times New Roman" w:hAnsi="Times New Roman" w:cs="Times New Roman"/>
        </w:rPr>
        <w:t xml:space="preserve"> using FDA-approved medications</w:t>
      </w:r>
      <w:r w:rsidR="00566DF1">
        <w:rPr>
          <w:rFonts w:ascii="Times New Roman" w:hAnsi="Times New Roman" w:cs="Times New Roman"/>
        </w:rPr>
        <w:t xml:space="preserve"> </w:t>
      </w:r>
      <w:r w:rsidR="00717D9A">
        <w:rPr>
          <w:rFonts w:ascii="Times New Roman" w:hAnsi="Times New Roman" w:cs="Times New Roman"/>
        </w:rPr>
        <w:t xml:space="preserve">(methadone, naltrexone and buprenorphine) </w:t>
      </w:r>
      <w:r w:rsidR="00566DF1">
        <w:rPr>
          <w:rFonts w:ascii="Times New Roman" w:hAnsi="Times New Roman" w:cs="Times New Roman"/>
        </w:rPr>
        <w:t>and evidence-</w:t>
      </w:r>
      <w:r w:rsidR="009871DE">
        <w:rPr>
          <w:rFonts w:ascii="Times New Roman" w:hAnsi="Times New Roman" w:cs="Times New Roman"/>
        </w:rPr>
        <w:t>based care</w:t>
      </w:r>
      <w:r w:rsidR="00AA360F" w:rsidRPr="00D41C5F">
        <w:rPr>
          <w:rFonts w:ascii="Times New Roman" w:hAnsi="Times New Roman" w:cs="Times New Roman"/>
        </w:rPr>
        <w:t>. PCSS-MAT will continue to be a major force in the Nation’s response to this public health priority.</w:t>
      </w:r>
      <w:r w:rsidR="00566DF1">
        <w:rPr>
          <w:rFonts w:ascii="Times New Roman" w:hAnsi="Times New Roman" w:cs="Times New Roman"/>
        </w:rPr>
        <w:t xml:space="preserve"> </w:t>
      </w:r>
      <w:r w:rsidR="009871DE">
        <w:rPr>
          <w:rFonts w:ascii="Times New Roman" w:hAnsi="Times New Roman" w:cs="Times New Roman"/>
        </w:rPr>
        <w:t xml:space="preserve">Over the past </w:t>
      </w:r>
      <w:r w:rsidR="00566DF1">
        <w:rPr>
          <w:rFonts w:ascii="Times New Roman" w:hAnsi="Times New Roman" w:cs="Times New Roman"/>
        </w:rPr>
        <w:t>three</w:t>
      </w:r>
      <w:r w:rsidR="009871DE">
        <w:rPr>
          <w:rFonts w:ascii="Times New Roman" w:hAnsi="Times New Roman" w:cs="Times New Roman"/>
        </w:rPr>
        <w:t xml:space="preserve"> years</w:t>
      </w:r>
      <w:r w:rsidR="00AA360F" w:rsidRPr="00D41C5F">
        <w:rPr>
          <w:rFonts w:ascii="Times New Roman" w:hAnsi="Times New Roman" w:cs="Times New Roman"/>
        </w:rPr>
        <w:t xml:space="preserve">, </w:t>
      </w:r>
      <w:r w:rsidR="00AA360F" w:rsidRPr="00D41C5F">
        <w:rPr>
          <w:rFonts w:ascii="Times New Roman" w:eastAsia="Times New Roman" w:hAnsi="Times New Roman" w:cs="Times New Roman"/>
        </w:rPr>
        <w:t xml:space="preserve">PCSS-MAT developed a robust program of web-based and in-person training modules, webinars, list-serves, and </w:t>
      </w:r>
      <w:r w:rsidR="009871DE">
        <w:rPr>
          <w:rFonts w:ascii="Times New Roman" w:eastAsia="Times New Roman" w:hAnsi="Times New Roman" w:cs="Times New Roman"/>
        </w:rPr>
        <w:t xml:space="preserve">clinical </w:t>
      </w:r>
      <w:r w:rsidR="00AA360F" w:rsidRPr="00D41C5F">
        <w:rPr>
          <w:rFonts w:ascii="Times New Roman" w:eastAsia="Times New Roman" w:hAnsi="Times New Roman" w:cs="Times New Roman"/>
        </w:rPr>
        <w:t>mentoring</w:t>
      </w:r>
      <w:r w:rsidR="00566DF1">
        <w:rPr>
          <w:rFonts w:ascii="Times New Roman" w:eastAsia="Times New Roman" w:hAnsi="Times New Roman" w:cs="Times New Roman"/>
        </w:rPr>
        <w:t xml:space="preserve"> </w:t>
      </w:r>
      <w:r w:rsidR="009871DE">
        <w:rPr>
          <w:rFonts w:ascii="Times New Roman" w:eastAsia="Times New Roman" w:hAnsi="Times New Roman" w:cs="Times New Roman"/>
        </w:rPr>
        <w:t>resources</w:t>
      </w:r>
      <w:r w:rsidR="00AA360F" w:rsidRPr="00D41C5F">
        <w:rPr>
          <w:rFonts w:ascii="Times New Roman" w:eastAsia="Times New Roman" w:hAnsi="Times New Roman" w:cs="Times New Roman"/>
        </w:rPr>
        <w:t xml:space="preserve">, which provided training on treatments for OUD, including buprenorphine waiver training, to thousands of physicians, other prescribers, and allied health professionals. </w:t>
      </w:r>
    </w:p>
    <w:p w:rsidR="00566DF1" w:rsidRDefault="00566DF1" w:rsidP="009871DE">
      <w:pPr>
        <w:pStyle w:val="Normal1"/>
        <w:spacing w:after="0"/>
        <w:contextualSpacing/>
        <w:rPr>
          <w:rFonts w:ascii="Times New Roman" w:eastAsia="Times New Roman" w:hAnsi="Times New Roman" w:cs="Times New Roman"/>
        </w:rPr>
      </w:pPr>
    </w:p>
    <w:p w:rsidR="00954721" w:rsidRDefault="00954721" w:rsidP="009871DE">
      <w:pPr>
        <w:pStyle w:val="Normal1"/>
        <w:spacing w:after="0"/>
        <w:contextualSpacing/>
        <w:rPr>
          <w:rFonts w:ascii="Times New Roman" w:hAnsi="Times New Roman" w:cs="Times New Roman"/>
        </w:rPr>
      </w:pPr>
    </w:p>
    <w:p w:rsidR="00954721" w:rsidRDefault="00954721" w:rsidP="009871DE">
      <w:pPr>
        <w:pStyle w:val="Normal1"/>
        <w:spacing w:after="0"/>
        <w:contextualSpacing/>
        <w:rPr>
          <w:rFonts w:ascii="Times New Roman" w:hAnsi="Times New Roman" w:cs="Times New Roman"/>
        </w:rPr>
      </w:pPr>
    </w:p>
    <w:p w:rsidR="00954721" w:rsidRDefault="00954721" w:rsidP="00954721">
      <w:pPr>
        <w:pStyle w:val="Normal1"/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--Page Two--</w:t>
      </w:r>
    </w:p>
    <w:p w:rsidR="00954721" w:rsidRDefault="00954721" w:rsidP="009871DE">
      <w:pPr>
        <w:pStyle w:val="Normal1"/>
        <w:spacing w:after="0"/>
        <w:contextualSpacing/>
        <w:rPr>
          <w:rFonts w:ascii="Times New Roman" w:hAnsi="Times New Roman" w:cs="Times New Roman"/>
        </w:rPr>
      </w:pPr>
    </w:p>
    <w:p w:rsidR="009871DE" w:rsidRDefault="00AA360F" w:rsidP="009871DE">
      <w:pPr>
        <w:pStyle w:val="Normal1"/>
        <w:spacing w:after="0"/>
        <w:contextualSpacing/>
        <w:rPr>
          <w:rFonts w:ascii="Times New Roman" w:eastAsia="Times New Roman" w:hAnsi="Times New Roman" w:cs="Times New Roman"/>
        </w:rPr>
      </w:pPr>
      <w:r w:rsidRPr="00D41C5F">
        <w:rPr>
          <w:rFonts w:ascii="Times New Roman" w:hAnsi="Times New Roman" w:cs="Times New Roman"/>
        </w:rPr>
        <w:t>This</w:t>
      </w:r>
      <w:r w:rsidR="009871DE">
        <w:rPr>
          <w:rFonts w:ascii="Times New Roman" w:hAnsi="Times New Roman" w:cs="Times New Roman"/>
        </w:rPr>
        <w:t xml:space="preserve"> newly funded</w:t>
      </w:r>
      <w:r w:rsidRPr="00D41C5F">
        <w:rPr>
          <w:rFonts w:ascii="Times New Roman" w:hAnsi="Times New Roman" w:cs="Times New Roman"/>
        </w:rPr>
        <w:t xml:space="preserve"> initiative </w:t>
      </w:r>
      <w:r w:rsidR="009871DE">
        <w:rPr>
          <w:rFonts w:ascii="Times New Roman" w:hAnsi="Times New Roman" w:cs="Times New Roman"/>
        </w:rPr>
        <w:t>for</w:t>
      </w:r>
      <w:r w:rsidRPr="00D41C5F">
        <w:rPr>
          <w:rFonts w:ascii="Times New Roman" w:hAnsi="Times New Roman" w:cs="Times New Roman"/>
        </w:rPr>
        <w:t xml:space="preserve"> PCSS-MAT will be expanded in response to the changing landscape of the opioid epidemic and treatment systems</w:t>
      </w:r>
      <w:r w:rsidR="009871DE">
        <w:rPr>
          <w:rFonts w:ascii="Times New Roman" w:hAnsi="Times New Roman" w:cs="Times New Roman"/>
        </w:rPr>
        <w:t xml:space="preserve"> and by lessons learned in our most recent work. </w:t>
      </w:r>
      <w:r w:rsidR="00566DF1">
        <w:rPr>
          <w:rFonts w:ascii="Times New Roman" w:hAnsi="Times New Roman" w:cs="Times New Roman"/>
        </w:rPr>
        <w:t>I</w:t>
      </w:r>
      <w:r w:rsidR="009871DE">
        <w:rPr>
          <w:rFonts w:ascii="Times New Roman" w:hAnsi="Times New Roman" w:cs="Times New Roman"/>
        </w:rPr>
        <w:t>n response</w:t>
      </w:r>
      <w:r w:rsidR="00566DF1">
        <w:rPr>
          <w:rFonts w:ascii="Times New Roman" w:hAnsi="Times New Roman" w:cs="Times New Roman"/>
        </w:rPr>
        <w:t>,</w:t>
      </w:r>
      <w:r w:rsidR="009871DE">
        <w:rPr>
          <w:rFonts w:ascii="Times New Roman" w:hAnsi="Times New Roman" w:cs="Times New Roman"/>
        </w:rPr>
        <w:t xml:space="preserve"> this initiative </w:t>
      </w:r>
      <w:r w:rsidR="00566DF1">
        <w:rPr>
          <w:rFonts w:ascii="Times New Roman" w:hAnsi="Times New Roman" w:cs="Times New Roman"/>
        </w:rPr>
        <w:t>increases</w:t>
      </w:r>
      <w:r w:rsidR="009871DE">
        <w:rPr>
          <w:rFonts w:ascii="Times New Roman" w:hAnsi="Times New Roman" w:cs="Times New Roman"/>
        </w:rPr>
        <w:t xml:space="preserve"> AAAP’s partnerships to include more primary care organizations and </w:t>
      </w:r>
      <w:r w:rsidR="009871DE" w:rsidRPr="00D41C5F">
        <w:rPr>
          <w:rFonts w:ascii="Times New Roman" w:eastAsia="Times New Roman" w:hAnsi="Times New Roman" w:cs="Times New Roman"/>
        </w:rPr>
        <w:t>include a “MAT Implementation Program” in which four</w:t>
      </w:r>
      <w:r w:rsidR="009871DE">
        <w:rPr>
          <w:rFonts w:ascii="Times New Roman" w:eastAsia="Times New Roman" w:hAnsi="Times New Roman" w:cs="Times New Roman"/>
        </w:rPr>
        <w:t xml:space="preserve"> community health centers will receive intense multi-disciplinary training by a team of experts addressing their local needs to implement treatment for opioid use disorders including MAT</w:t>
      </w:r>
      <w:r w:rsidR="009871DE" w:rsidRPr="00D41C5F">
        <w:rPr>
          <w:rFonts w:ascii="Times New Roman" w:eastAsia="Times New Roman" w:hAnsi="Times New Roman" w:cs="Times New Roman"/>
        </w:rPr>
        <w:t xml:space="preserve">. These sites </w:t>
      </w:r>
      <w:r w:rsidR="009871DE">
        <w:rPr>
          <w:rFonts w:ascii="Times New Roman" w:eastAsia="Times New Roman" w:hAnsi="Times New Roman" w:cs="Times New Roman"/>
        </w:rPr>
        <w:t xml:space="preserve">will </w:t>
      </w:r>
      <w:r w:rsidR="009871DE" w:rsidRPr="00D41C5F">
        <w:rPr>
          <w:rFonts w:ascii="Times New Roman" w:eastAsia="Times New Roman" w:hAnsi="Times New Roman" w:cs="Times New Roman"/>
        </w:rPr>
        <w:t>be located in underserve</w:t>
      </w:r>
      <w:bookmarkStart w:id="0" w:name="_GoBack"/>
      <w:bookmarkEnd w:id="0"/>
      <w:r w:rsidR="009871DE" w:rsidRPr="00D41C5F">
        <w:rPr>
          <w:rFonts w:ascii="Times New Roman" w:eastAsia="Times New Roman" w:hAnsi="Times New Roman" w:cs="Times New Roman"/>
        </w:rPr>
        <w:t xml:space="preserve">d regions, including urban and rural areas. </w:t>
      </w:r>
    </w:p>
    <w:p w:rsidR="002B7530" w:rsidRDefault="002B7530" w:rsidP="009871DE">
      <w:pPr>
        <w:pStyle w:val="Normal1"/>
        <w:spacing w:after="0"/>
        <w:contextualSpacing/>
        <w:rPr>
          <w:rFonts w:ascii="Times New Roman" w:eastAsia="Times New Roman" w:hAnsi="Times New Roman" w:cs="Times New Roman"/>
        </w:rPr>
      </w:pPr>
    </w:p>
    <w:p w:rsidR="002B7530" w:rsidRDefault="002B7530" w:rsidP="002B7530">
      <w:pPr>
        <w:pStyle w:val="Normal1"/>
        <w:spacing w:after="0"/>
        <w:contextualSpacing/>
        <w:rPr>
          <w:rFonts w:ascii="Times New Roman" w:eastAsia="Times New Roman" w:hAnsi="Times New Roman" w:cs="Times New Roman"/>
        </w:rPr>
      </w:pPr>
      <w:r w:rsidRPr="002B7530">
        <w:rPr>
          <w:rFonts w:ascii="Times New Roman" w:eastAsia="Times New Roman" w:hAnsi="Times New Roman" w:cs="Times New Roman"/>
        </w:rPr>
        <w:t xml:space="preserve"> “This renewal of support for the PCSS-MAT program is a strong vote of confidence in AAAP and our partner organizations</w:t>
      </w:r>
      <w:r>
        <w:rPr>
          <w:rFonts w:ascii="Times New Roman" w:eastAsia="Times New Roman" w:hAnsi="Times New Roman" w:cs="Times New Roman"/>
        </w:rPr>
        <w:t>,” said AAAP President John A. Renner Jr., MD. “</w:t>
      </w:r>
      <w:r w:rsidRPr="002B7530">
        <w:rPr>
          <w:rFonts w:ascii="Times New Roman" w:eastAsia="Times New Roman" w:hAnsi="Times New Roman" w:cs="Times New Roman"/>
        </w:rPr>
        <w:t>It recognizes the importance of our efforts to enhance prescriber training</w:t>
      </w:r>
      <w:r w:rsidR="00304027">
        <w:rPr>
          <w:rFonts w:ascii="Times New Roman" w:eastAsia="Times New Roman" w:hAnsi="Times New Roman" w:cs="Times New Roman"/>
        </w:rPr>
        <w:t>,</w:t>
      </w:r>
      <w:r w:rsidR="00901027">
        <w:rPr>
          <w:rFonts w:ascii="Times New Roman" w:eastAsia="Times New Roman" w:hAnsi="Times New Roman" w:cs="Times New Roman"/>
        </w:rPr>
        <w:t xml:space="preserve"> the need for </w:t>
      </w:r>
      <w:r w:rsidR="00304027">
        <w:rPr>
          <w:rFonts w:ascii="Times New Roman" w:eastAsia="Times New Roman" w:hAnsi="Times New Roman" w:cs="Times New Roman"/>
        </w:rPr>
        <w:t>multidisciplinary team training</w:t>
      </w:r>
      <w:r w:rsidRPr="002B7530">
        <w:rPr>
          <w:rFonts w:ascii="Times New Roman" w:eastAsia="Times New Roman" w:hAnsi="Times New Roman" w:cs="Times New Roman"/>
        </w:rPr>
        <w:t xml:space="preserve"> and to provide mentoring to clinicians who are working on the front lines to confront the opioid epidemic. Addiction </w:t>
      </w:r>
      <w:r w:rsidR="00304027">
        <w:rPr>
          <w:rFonts w:ascii="Times New Roman" w:eastAsia="Times New Roman" w:hAnsi="Times New Roman" w:cs="Times New Roman"/>
        </w:rPr>
        <w:t xml:space="preserve">specialists </w:t>
      </w:r>
      <w:r w:rsidRPr="002B7530">
        <w:rPr>
          <w:rFonts w:ascii="Times New Roman" w:eastAsia="Times New Roman" w:hAnsi="Times New Roman" w:cs="Times New Roman"/>
        </w:rPr>
        <w:t xml:space="preserve">in partnership with primary care clinicians have a major role to play in addressing this national </w:t>
      </w:r>
      <w:r w:rsidR="00304027">
        <w:rPr>
          <w:rFonts w:ascii="Times New Roman" w:eastAsia="Times New Roman" w:hAnsi="Times New Roman" w:cs="Times New Roman"/>
        </w:rPr>
        <w:t xml:space="preserve">health </w:t>
      </w:r>
      <w:r w:rsidRPr="002B7530">
        <w:rPr>
          <w:rFonts w:ascii="Times New Roman" w:eastAsia="Times New Roman" w:hAnsi="Times New Roman" w:cs="Times New Roman"/>
        </w:rPr>
        <w:t>crisis.”</w:t>
      </w:r>
    </w:p>
    <w:p w:rsidR="002B7530" w:rsidRDefault="002B7530" w:rsidP="002B7530">
      <w:pPr>
        <w:pStyle w:val="Normal1"/>
        <w:spacing w:after="0"/>
        <w:contextualSpacing/>
        <w:rPr>
          <w:rFonts w:ascii="Times New Roman" w:eastAsia="Times New Roman" w:hAnsi="Times New Roman" w:cs="Times New Roman"/>
        </w:rPr>
      </w:pPr>
    </w:p>
    <w:p w:rsidR="00AA360F" w:rsidRDefault="00AA360F" w:rsidP="00AA360F">
      <w:pPr>
        <w:rPr>
          <w:rFonts w:ascii="Times New Roman" w:hAnsi="Times New Roman" w:cs="Times New Roman"/>
        </w:rPr>
      </w:pPr>
      <w:r w:rsidRPr="00D41C5F">
        <w:rPr>
          <w:rFonts w:ascii="Times New Roman" w:hAnsi="Times New Roman" w:cs="Times New Roman"/>
        </w:rPr>
        <w:t xml:space="preserve">A major component of the initiative will be to increase the number of clinicians </w:t>
      </w:r>
      <w:r w:rsidR="00304027">
        <w:rPr>
          <w:rFonts w:ascii="Times New Roman" w:hAnsi="Times New Roman" w:cs="Times New Roman"/>
        </w:rPr>
        <w:t xml:space="preserve">and health provider teams </w:t>
      </w:r>
      <w:r w:rsidRPr="00D41C5F">
        <w:rPr>
          <w:rFonts w:ascii="Times New Roman" w:hAnsi="Times New Roman" w:cs="Times New Roman"/>
        </w:rPr>
        <w:t xml:space="preserve">who are </w:t>
      </w:r>
      <w:r w:rsidR="009871DE">
        <w:rPr>
          <w:rFonts w:ascii="Times New Roman" w:hAnsi="Times New Roman" w:cs="Times New Roman"/>
        </w:rPr>
        <w:t xml:space="preserve">trained in the prescribing of the three </w:t>
      </w:r>
      <w:r w:rsidR="00566DF1">
        <w:rPr>
          <w:rFonts w:ascii="Times New Roman" w:hAnsi="Times New Roman" w:cs="Times New Roman"/>
        </w:rPr>
        <w:t>FDA-</w:t>
      </w:r>
      <w:r w:rsidR="009871DE">
        <w:rPr>
          <w:rFonts w:ascii="Times New Roman" w:hAnsi="Times New Roman" w:cs="Times New Roman"/>
        </w:rPr>
        <w:t xml:space="preserve">approved medications </w:t>
      </w:r>
      <w:r w:rsidR="009249D0">
        <w:rPr>
          <w:rFonts w:ascii="Times New Roman" w:hAnsi="Times New Roman" w:cs="Times New Roman"/>
        </w:rPr>
        <w:t xml:space="preserve">including methadone, </w:t>
      </w:r>
      <w:r w:rsidR="00566DF1">
        <w:rPr>
          <w:rFonts w:ascii="Times New Roman" w:hAnsi="Times New Roman" w:cs="Times New Roman"/>
        </w:rPr>
        <w:t>buprenorphine,</w:t>
      </w:r>
      <w:r w:rsidR="009249D0">
        <w:rPr>
          <w:rFonts w:ascii="Times New Roman" w:hAnsi="Times New Roman" w:cs="Times New Roman"/>
        </w:rPr>
        <w:t xml:space="preserve"> and naltrexone </w:t>
      </w:r>
      <w:r w:rsidR="009871DE">
        <w:rPr>
          <w:rFonts w:ascii="Times New Roman" w:hAnsi="Times New Roman" w:cs="Times New Roman"/>
        </w:rPr>
        <w:t>to</w:t>
      </w:r>
      <w:r w:rsidRPr="00D41C5F">
        <w:rPr>
          <w:rFonts w:ascii="Times New Roman" w:hAnsi="Times New Roman" w:cs="Times New Roman"/>
        </w:rPr>
        <w:t xml:space="preserve"> treat OUD.</w:t>
      </w:r>
    </w:p>
    <w:p w:rsidR="00D92749" w:rsidRDefault="00520C4E" w:rsidP="00520C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</w:t>
      </w:r>
    </w:p>
    <w:p w:rsidR="00D92749" w:rsidRDefault="00D92749" w:rsidP="00AA360F">
      <w:pPr>
        <w:rPr>
          <w:rFonts w:ascii="Times New Roman" w:hAnsi="Times New Roman" w:cs="Times New Roman"/>
        </w:rPr>
      </w:pPr>
    </w:p>
    <w:p w:rsidR="00D92749" w:rsidRPr="005F7116" w:rsidRDefault="00D92749" w:rsidP="00D9274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7116">
        <w:rPr>
          <w:rFonts w:ascii="Calibri" w:eastAsia="Calibri" w:hAnsi="Calibri" w:cs="Times New Roman"/>
          <w:b/>
          <w:sz w:val="24"/>
          <w:szCs w:val="24"/>
        </w:rPr>
        <w:t>About the American Academy of Addiction Psychiatry</w:t>
      </w:r>
    </w:p>
    <w:p w:rsidR="00D92749" w:rsidRPr="00C42C18" w:rsidRDefault="00D92749" w:rsidP="00D92749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42C18">
        <w:rPr>
          <w:rFonts w:ascii="Calibri" w:eastAsia="Calibri" w:hAnsi="Calibri" w:cs="Times New Roman"/>
          <w:i/>
        </w:rPr>
        <w:t>The American Academy of Addiction Psychiatry (AAAP), headquartered in East Providence, Rhode Island, is the</w:t>
      </w:r>
      <w:r w:rsidR="00C77C4A" w:rsidRPr="00C42C18">
        <w:rPr>
          <w:rFonts w:ascii="Calibri" w:eastAsia="Calibri" w:hAnsi="Calibri" w:cs="Times New Roman"/>
          <w:i/>
        </w:rPr>
        <w:t xml:space="preserve"> national</w:t>
      </w:r>
      <w:r w:rsidRPr="00C42C18">
        <w:rPr>
          <w:rFonts w:ascii="Calibri" w:eastAsia="Calibri" w:hAnsi="Calibri" w:cs="Times New Roman"/>
          <w:i/>
        </w:rPr>
        <w:t xml:space="preserve"> professional membership organization </w:t>
      </w:r>
      <w:r w:rsidR="00C77C4A" w:rsidRPr="00954721">
        <w:rPr>
          <w:rFonts w:ascii="Calibri" w:eastAsia="Calibri" w:hAnsi="Calibri" w:cs="Times New Roman"/>
          <w:i/>
        </w:rPr>
        <w:t>with</w:t>
      </w:r>
      <w:r w:rsidR="00C42C18" w:rsidRPr="00954721">
        <w:rPr>
          <w:rFonts w:ascii="Calibri" w:eastAsia="Calibri" w:hAnsi="Calibri" w:cs="Times New Roman"/>
          <w:i/>
        </w:rPr>
        <w:t xml:space="preserve"> </w:t>
      </w:r>
      <w:r w:rsidR="00C77C4A" w:rsidRPr="00954721">
        <w:rPr>
          <w:rFonts w:ascii="Calibri" w:eastAsia="Times New Roman" w:hAnsi="Calibri" w:cs="Times New Roman"/>
          <w:i/>
        </w:rPr>
        <w:t>1,500</w:t>
      </w:r>
      <w:r w:rsidR="00C77C4A" w:rsidRPr="00C42C18">
        <w:rPr>
          <w:rFonts w:ascii="Calibri" w:eastAsia="Times New Roman" w:hAnsi="Calibri" w:cs="Times New Roman"/>
          <w:i/>
        </w:rPr>
        <w:t xml:space="preserve"> members of psychiatrists, faculty, medical students, residents and fellows, primary care and related health professionals. AAAP’s mission is to promote the need for identification, prevention and treatment of </w:t>
      </w:r>
      <w:r w:rsidR="00C77C4A" w:rsidRPr="00954721">
        <w:rPr>
          <w:rFonts w:ascii="Calibri" w:eastAsia="Times New Roman" w:hAnsi="Calibri" w:cs="Times New Roman"/>
          <w:i/>
        </w:rPr>
        <w:t>substance use disorders</w:t>
      </w:r>
      <w:r w:rsidR="00C77C4A" w:rsidRPr="00C42C18">
        <w:rPr>
          <w:rFonts w:ascii="Calibri" w:eastAsia="Times New Roman" w:hAnsi="Calibri" w:cs="Times New Roman"/>
          <w:i/>
        </w:rPr>
        <w:t xml:space="preserve"> and co-occurring mental disorders. </w:t>
      </w:r>
      <w:r w:rsidRPr="00C42C18">
        <w:rPr>
          <w:rFonts w:ascii="Calibri" w:eastAsia="Calibri" w:hAnsi="Calibri" w:cs="Times New Roman"/>
          <w:i/>
        </w:rPr>
        <w:t xml:space="preserve"> </w:t>
      </w:r>
      <w:r w:rsidRPr="00C42C18">
        <w:rPr>
          <w:rFonts w:ascii="Calibri" w:eastAsia="Times New Roman" w:hAnsi="Calibri" w:cs="Times New Roman"/>
          <w:i/>
        </w:rPr>
        <w:t xml:space="preserve">For more information, visit </w:t>
      </w:r>
      <w:hyperlink r:id="rId9" w:history="1">
        <w:r w:rsidRPr="00C42C18">
          <w:rPr>
            <w:rFonts w:ascii="Calibri" w:eastAsia="Times New Roman" w:hAnsi="Calibri" w:cs="Times New Roman"/>
            <w:i/>
            <w:u w:val="single"/>
          </w:rPr>
          <w:t>www.aaap.org</w:t>
        </w:r>
      </w:hyperlink>
      <w:r w:rsidRPr="00C42C18">
        <w:rPr>
          <w:rFonts w:ascii="Calibri" w:eastAsia="Times New Roman" w:hAnsi="Calibri" w:cs="Times New Roman"/>
          <w:i/>
        </w:rPr>
        <w:t>.</w:t>
      </w:r>
    </w:p>
    <w:p w:rsidR="00D92749" w:rsidRDefault="00D92749" w:rsidP="00AA360F">
      <w:pPr>
        <w:rPr>
          <w:rFonts w:ascii="Times New Roman" w:hAnsi="Times New Roman" w:cs="Times New Roman"/>
        </w:rPr>
      </w:pPr>
    </w:p>
    <w:sectPr w:rsidR="00D92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36E"/>
    <w:multiLevelType w:val="hybridMultilevel"/>
    <w:tmpl w:val="1E8A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57"/>
    <w:rsid w:val="00047622"/>
    <w:rsid w:val="000D1CFE"/>
    <w:rsid w:val="000D258C"/>
    <w:rsid w:val="0015405D"/>
    <w:rsid w:val="0017082F"/>
    <w:rsid w:val="00196CC5"/>
    <w:rsid w:val="00232485"/>
    <w:rsid w:val="002B7530"/>
    <w:rsid w:val="00304027"/>
    <w:rsid w:val="00375C24"/>
    <w:rsid w:val="00450D6C"/>
    <w:rsid w:val="004F1DD9"/>
    <w:rsid w:val="005153F1"/>
    <w:rsid w:val="00520C4E"/>
    <w:rsid w:val="0053617E"/>
    <w:rsid w:val="00554619"/>
    <w:rsid w:val="00566DF1"/>
    <w:rsid w:val="005A7E9B"/>
    <w:rsid w:val="006637A9"/>
    <w:rsid w:val="006955B4"/>
    <w:rsid w:val="006A4EC7"/>
    <w:rsid w:val="00717D9A"/>
    <w:rsid w:val="00731264"/>
    <w:rsid w:val="008016C8"/>
    <w:rsid w:val="008F52FA"/>
    <w:rsid w:val="00901027"/>
    <w:rsid w:val="009249D0"/>
    <w:rsid w:val="00946196"/>
    <w:rsid w:val="00954721"/>
    <w:rsid w:val="009734FD"/>
    <w:rsid w:val="009871DE"/>
    <w:rsid w:val="00A16B7F"/>
    <w:rsid w:val="00A60C19"/>
    <w:rsid w:val="00A93F44"/>
    <w:rsid w:val="00AA360F"/>
    <w:rsid w:val="00C42C18"/>
    <w:rsid w:val="00C6295D"/>
    <w:rsid w:val="00C77C4A"/>
    <w:rsid w:val="00CA280E"/>
    <w:rsid w:val="00D40557"/>
    <w:rsid w:val="00D41C5F"/>
    <w:rsid w:val="00D5633E"/>
    <w:rsid w:val="00D92749"/>
    <w:rsid w:val="00E309C9"/>
    <w:rsid w:val="00EB6F2E"/>
    <w:rsid w:val="00F21A92"/>
    <w:rsid w:val="00F6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6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8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C8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D41C5F"/>
    <w:pPr>
      <w:spacing w:after="240" w:line="240" w:lineRule="auto"/>
    </w:pPr>
    <w:rPr>
      <w:rFonts w:ascii="Arial" w:eastAsia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9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9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9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6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8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C8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D41C5F"/>
    <w:pPr>
      <w:spacing w:after="240" w:line="240" w:lineRule="auto"/>
    </w:pPr>
    <w:rPr>
      <w:rFonts w:ascii="Arial" w:eastAsia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9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9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9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ap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jboes\Downloads\www.aa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3B91-BF3F-4B44-8021-D00830CE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Editor</cp:lastModifiedBy>
  <cp:revision>2</cp:revision>
  <cp:lastPrinted>2016-05-12T15:09:00Z</cp:lastPrinted>
  <dcterms:created xsi:type="dcterms:W3CDTF">2016-05-13T20:28:00Z</dcterms:created>
  <dcterms:modified xsi:type="dcterms:W3CDTF">2016-05-13T20:28:00Z</dcterms:modified>
</cp:coreProperties>
</file>